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AA" w:rsidRDefault="003F4BAB" w:rsidP="003F4BAB">
      <w:pPr>
        <w:jc w:val="center"/>
        <w:rPr>
          <w:b/>
          <w:sz w:val="28"/>
          <w:szCs w:val="28"/>
        </w:rPr>
      </w:pPr>
      <w:r w:rsidRPr="003F4BAB">
        <w:rPr>
          <w:b/>
          <w:sz w:val="28"/>
          <w:szCs w:val="28"/>
        </w:rPr>
        <w:t xml:space="preserve">Programme Notes for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</w:t>
      </w:r>
      <w:r w:rsidRPr="003F4BAB">
        <w:rPr>
          <w:b/>
          <w:sz w:val="28"/>
          <w:szCs w:val="28"/>
        </w:rPr>
        <w:t>Shadow of a Gunman</w:t>
      </w:r>
    </w:p>
    <w:p w:rsidR="003F4BAB" w:rsidRDefault="003F4BAB" w:rsidP="003F4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Sean O’Casey</w:t>
      </w:r>
    </w:p>
    <w:p w:rsidR="00D21B8F" w:rsidRDefault="00D21B8F" w:rsidP="003F4BAB">
      <w:pPr>
        <w:jc w:val="center"/>
        <w:rPr>
          <w:b/>
          <w:sz w:val="28"/>
          <w:szCs w:val="28"/>
        </w:rPr>
      </w:pPr>
    </w:p>
    <w:p w:rsidR="00D21B8F" w:rsidRDefault="00D21B8F" w:rsidP="00D21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Set</w:t>
      </w:r>
    </w:p>
    <w:p w:rsidR="002E6649" w:rsidRDefault="002E6649" w:rsidP="002E6649">
      <w:pPr>
        <w:rPr>
          <w:sz w:val="28"/>
          <w:szCs w:val="28"/>
        </w:rPr>
      </w:pPr>
      <w:r>
        <w:rPr>
          <w:sz w:val="28"/>
          <w:szCs w:val="28"/>
        </w:rPr>
        <w:t>The play opens with a folding</w:t>
      </w:r>
      <w:r w:rsidRPr="002E6649">
        <w:rPr>
          <w:sz w:val="28"/>
          <w:szCs w:val="28"/>
        </w:rPr>
        <w:t xml:space="preserve"> bed</w:t>
      </w:r>
      <w:r>
        <w:rPr>
          <w:sz w:val="28"/>
          <w:szCs w:val="28"/>
        </w:rPr>
        <w:t xml:space="preserve"> on display in front of a huge khaki-coloured curtain which covers the stage. The bed is covered with a rumpled brown sleeping bag used as a quilt, with a sheet beneath it and a pillow at the head of the bed.  and The folding bed is set to the left of the stage and even further to the left are a couple of heaps of hard-back books, some with tattered pages, with a canvas hold-all beside them and a small portable manual typewriter sitting alongside the books. </w:t>
      </w:r>
      <w:r w:rsidR="005664BC">
        <w:rPr>
          <w:sz w:val="28"/>
          <w:szCs w:val="28"/>
        </w:rPr>
        <w:t>On either side of the stage are two wall which end just below the proscenium arch and which are each about 3foot in depth. There is a small cupboard high up on the right hand wall just below the proscenium arch.</w:t>
      </w:r>
    </w:p>
    <w:p w:rsidR="005664BC" w:rsidRDefault="005664BC" w:rsidP="002E6649">
      <w:pPr>
        <w:rPr>
          <w:sz w:val="28"/>
          <w:szCs w:val="28"/>
        </w:rPr>
      </w:pPr>
      <w:r>
        <w:rPr>
          <w:sz w:val="28"/>
          <w:szCs w:val="28"/>
        </w:rPr>
        <w:t xml:space="preserve">When the khaki curtain rises the set is revealed.  There is a door at back left and facing us 2 tall windows.  The left hand window is covered from the top by a filmy curtain, the right hand window has a printed cotton curtain suspended on a curtain wire half way down the window. Behind the windows is a yard, bounded by corrugated iron fencing. In front of the right hand window and at an angle to it is a single iron bedstead covered with a blanket and a beige patterned counterpane. </w:t>
      </w:r>
      <w:r w:rsidR="00606EF0">
        <w:rPr>
          <w:sz w:val="28"/>
          <w:szCs w:val="28"/>
        </w:rPr>
        <w:t>A bulky form is lying in the bed, covered by the counterpane. Stacked in</w:t>
      </w:r>
      <w:r>
        <w:rPr>
          <w:sz w:val="28"/>
          <w:szCs w:val="28"/>
        </w:rPr>
        <w:t xml:space="preserve"> the right hand corner behind the bed are cardboard storage boxes, piled high. Then</w:t>
      </w:r>
      <w:r w:rsidR="00606EF0">
        <w:rPr>
          <w:sz w:val="28"/>
          <w:szCs w:val="28"/>
        </w:rPr>
        <w:t>,</w:t>
      </w:r>
      <w:r>
        <w:rPr>
          <w:sz w:val="28"/>
          <w:szCs w:val="28"/>
        </w:rPr>
        <w:t xml:space="preserve"> on the right</w:t>
      </w:r>
      <w:r w:rsidR="00606EF0">
        <w:rPr>
          <w:sz w:val="28"/>
          <w:szCs w:val="28"/>
        </w:rPr>
        <w:t>,</w:t>
      </w:r>
      <w:r>
        <w:rPr>
          <w:sz w:val="28"/>
          <w:szCs w:val="28"/>
        </w:rPr>
        <w:t xml:space="preserve"> is a mantelpiece with a crucifix, a couple of statues of saints and </w:t>
      </w:r>
      <w:r w:rsidR="00606EF0">
        <w:rPr>
          <w:sz w:val="28"/>
          <w:szCs w:val="28"/>
        </w:rPr>
        <w:t xml:space="preserve">a large picture of the Sacred Heart. </w:t>
      </w:r>
      <w:r w:rsidR="00DD2E05">
        <w:rPr>
          <w:sz w:val="28"/>
          <w:szCs w:val="28"/>
        </w:rPr>
        <w:t xml:space="preserve"> Bene</w:t>
      </w:r>
      <w:r w:rsidR="001A74C1">
        <w:rPr>
          <w:sz w:val="28"/>
          <w:szCs w:val="28"/>
        </w:rPr>
        <w:t>ath the mantelpiece is a</w:t>
      </w:r>
      <w:r w:rsidR="00DD2E05">
        <w:rPr>
          <w:sz w:val="28"/>
          <w:szCs w:val="28"/>
        </w:rPr>
        <w:t xml:space="preserve"> fireplace with no fire but a red metal waste bin in place of the fire.  There are a couple of chairs with padded seats and a basic table with a yellow plastic top. </w:t>
      </w:r>
    </w:p>
    <w:p w:rsidR="00606EF0" w:rsidRDefault="00606EF0" w:rsidP="002E6649">
      <w:pPr>
        <w:rPr>
          <w:sz w:val="28"/>
          <w:szCs w:val="28"/>
        </w:rPr>
      </w:pPr>
      <w:r>
        <w:rPr>
          <w:sz w:val="28"/>
          <w:szCs w:val="28"/>
        </w:rPr>
        <w:t xml:space="preserve">Donal </w:t>
      </w:r>
      <w:proofErr w:type="spellStart"/>
      <w:r>
        <w:rPr>
          <w:sz w:val="28"/>
          <w:szCs w:val="28"/>
        </w:rPr>
        <w:t>Davoren</w:t>
      </w:r>
      <w:proofErr w:type="spellEnd"/>
      <w:r>
        <w:rPr>
          <w:sz w:val="28"/>
          <w:szCs w:val="28"/>
        </w:rPr>
        <w:t xml:space="preserve"> arrives first and sets up the moveable parts of the scene.</w:t>
      </w:r>
    </w:p>
    <w:p w:rsidR="00D21B8F" w:rsidRDefault="00D21B8F" w:rsidP="002E6649">
      <w:pPr>
        <w:rPr>
          <w:sz w:val="28"/>
          <w:szCs w:val="28"/>
        </w:rPr>
      </w:pPr>
    </w:p>
    <w:p w:rsidR="00D21B8F" w:rsidRDefault="00D21B8F" w:rsidP="002E6649">
      <w:pPr>
        <w:rPr>
          <w:b/>
          <w:sz w:val="28"/>
          <w:szCs w:val="28"/>
        </w:rPr>
      </w:pPr>
      <w:r w:rsidRPr="00D21B8F">
        <w:rPr>
          <w:b/>
          <w:sz w:val="28"/>
          <w:szCs w:val="28"/>
        </w:rPr>
        <w:t>The Cast</w:t>
      </w:r>
    </w:p>
    <w:p w:rsidR="00D21B8F" w:rsidRDefault="00D21B8F" w:rsidP="002E6649">
      <w:pPr>
        <w:rPr>
          <w:sz w:val="28"/>
          <w:szCs w:val="28"/>
        </w:rPr>
      </w:pPr>
      <w:r>
        <w:rPr>
          <w:sz w:val="28"/>
          <w:szCs w:val="28"/>
        </w:rPr>
        <w:t xml:space="preserve">Donal </w:t>
      </w:r>
      <w:proofErr w:type="spellStart"/>
      <w:r>
        <w:rPr>
          <w:sz w:val="28"/>
          <w:szCs w:val="28"/>
        </w:rPr>
        <w:t>Davoren</w:t>
      </w:r>
      <w:proofErr w:type="spellEnd"/>
      <w:r>
        <w:rPr>
          <w:sz w:val="28"/>
          <w:szCs w:val="28"/>
        </w:rPr>
        <w:t xml:space="preserve"> is a tall thin man with sharp features and blue eyes. He has a bush of slightly greying black hair which is brushed back and stands up on his head and a grey moustache. He wears a black t shirt over dark grey trousers and black shoes, without socks. Later he dons a</w:t>
      </w:r>
      <w:r w:rsidR="00DD2E05">
        <w:rPr>
          <w:sz w:val="28"/>
          <w:szCs w:val="28"/>
        </w:rPr>
        <w:t xml:space="preserve"> dark grey suit jacket and a </w:t>
      </w:r>
      <w:r w:rsidR="00DD2E05">
        <w:rPr>
          <w:sz w:val="28"/>
          <w:szCs w:val="28"/>
        </w:rPr>
        <w:lastRenderedPageBreak/>
        <w:t>stringy scarf</w:t>
      </w:r>
      <w:r>
        <w:rPr>
          <w:sz w:val="28"/>
          <w:szCs w:val="28"/>
        </w:rPr>
        <w:t>. He has an energetic walk and an expressive, often agonised face</w:t>
      </w:r>
      <w:r w:rsidR="000268F9">
        <w:rPr>
          <w:sz w:val="28"/>
          <w:szCs w:val="28"/>
        </w:rPr>
        <w:t xml:space="preserve"> and is probably in his early forties. </w:t>
      </w: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O’Halloren</w:t>
      </w:r>
      <w:proofErr w:type="spellEnd"/>
      <w:r>
        <w:rPr>
          <w:sz w:val="28"/>
          <w:szCs w:val="28"/>
        </w:rPr>
        <w:t xml:space="preserve"> plays the part of Donal.</w:t>
      </w:r>
    </w:p>
    <w:p w:rsidR="00D21B8F" w:rsidRDefault="00D21B8F" w:rsidP="002E66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Seumas</w:t>
      </w:r>
      <w:proofErr w:type="spellEnd"/>
      <w:r>
        <w:rPr>
          <w:sz w:val="28"/>
          <w:szCs w:val="28"/>
        </w:rPr>
        <w:t xml:space="preserve"> Shi</w:t>
      </w:r>
      <w:r w:rsidR="0062554F">
        <w:rPr>
          <w:sz w:val="28"/>
          <w:szCs w:val="28"/>
        </w:rPr>
        <w:t>e</w:t>
      </w:r>
      <w:r>
        <w:rPr>
          <w:sz w:val="28"/>
          <w:szCs w:val="28"/>
        </w:rPr>
        <w:t>lds is a large, bulky man with reddish curly receding hair and a beard.  He has large squashy features and a flushed complexion. He first appears</w:t>
      </w:r>
      <w:r w:rsidR="00DD2E05">
        <w:rPr>
          <w:sz w:val="28"/>
          <w:szCs w:val="28"/>
        </w:rPr>
        <w:t xml:space="preserve"> in long-johns and a vest. Round his neck he has a scapular and a holy medal</w:t>
      </w:r>
      <w:r w:rsidR="0062554F">
        <w:rPr>
          <w:sz w:val="28"/>
          <w:szCs w:val="28"/>
        </w:rPr>
        <w:t xml:space="preserve">. Later he puts on trousers which are patterned with a small black and white check and holds them up with braces.  When he leaves the room he wears a brown sheepskin coat. He lumbers around the stage but can move surprisingly quickly. </w:t>
      </w:r>
      <w:r w:rsidR="000268F9">
        <w:rPr>
          <w:sz w:val="28"/>
          <w:szCs w:val="28"/>
        </w:rPr>
        <w:t xml:space="preserve">He is probably in his late forties. </w:t>
      </w:r>
      <w:r w:rsidR="0062554F">
        <w:rPr>
          <w:sz w:val="28"/>
          <w:szCs w:val="28"/>
        </w:rPr>
        <w:t xml:space="preserve">This part is played by David </w:t>
      </w:r>
      <w:proofErr w:type="spellStart"/>
      <w:r w:rsidR="0062554F">
        <w:rPr>
          <w:sz w:val="28"/>
          <w:szCs w:val="28"/>
        </w:rPr>
        <w:t>Ganly</w:t>
      </w:r>
      <w:proofErr w:type="spellEnd"/>
      <w:r w:rsidR="0062554F">
        <w:rPr>
          <w:sz w:val="28"/>
          <w:szCs w:val="28"/>
        </w:rPr>
        <w:t>.</w:t>
      </w:r>
    </w:p>
    <w:p w:rsidR="00D21B8F" w:rsidRDefault="00742403" w:rsidP="002E6649">
      <w:pPr>
        <w:rPr>
          <w:sz w:val="28"/>
          <w:szCs w:val="28"/>
        </w:rPr>
      </w:pPr>
      <w:r>
        <w:rPr>
          <w:sz w:val="28"/>
          <w:szCs w:val="28"/>
        </w:rPr>
        <w:t xml:space="preserve">Gerard Byrne takes the part of Mr Mulligan. </w:t>
      </w:r>
      <w:r w:rsidR="0046468D">
        <w:rPr>
          <w:sz w:val="28"/>
          <w:szCs w:val="28"/>
        </w:rPr>
        <w:t>He is smartly dressed in a pale grey overcoat, pale grey trousers with matching waistcoat and jacket, a white shirt and a brown tie. His trilby hat is brown as are his gloves and he wears brown shoes. He is a small slight man</w:t>
      </w:r>
      <w:r w:rsidR="000268F9">
        <w:rPr>
          <w:sz w:val="28"/>
          <w:szCs w:val="28"/>
        </w:rPr>
        <w:t xml:space="preserve"> of about sixty,</w:t>
      </w:r>
      <w:r w:rsidR="0046468D">
        <w:rPr>
          <w:sz w:val="28"/>
          <w:szCs w:val="28"/>
        </w:rPr>
        <w:t xml:space="preserve"> full of self-importance, with neat features, almost completely bald with just a trace of grey hair and a well-trimmed, small grey beard. </w:t>
      </w:r>
    </w:p>
    <w:p w:rsidR="0046468D" w:rsidRDefault="0046468D" w:rsidP="002E6649">
      <w:pPr>
        <w:rPr>
          <w:sz w:val="28"/>
          <w:szCs w:val="28"/>
        </w:rPr>
      </w:pPr>
      <w:r>
        <w:rPr>
          <w:sz w:val="28"/>
          <w:szCs w:val="28"/>
        </w:rPr>
        <w:t>Minnie Powell, played by Amy McA</w:t>
      </w:r>
      <w:r w:rsidR="000268F9">
        <w:rPr>
          <w:sz w:val="28"/>
          <w:szCs w:val="28"/>
        </w:rPr>
        <w:t xml:space="preserve">llister, </w:t>
      </w:r>
      <w:r>
        <w:rPr>
          <w:sz w:val="28"/>
          <w:szCs w:val="28"/>
        </w:rPr>
        <w:t xml:space="preserve">has a </w:t>
      </w:r>
      <w:r w:rsidR="000268F9">
        <w:rPr>
          <w:sz w:val="28"/>
          <w:szCs w:val="28"/>
        </w:rPr>
        <w:t xml:space="preserve">slim, </w:t>
      </w:r>
      <w:r>
        <w:rPr>
          <w:sz w:val="28"/>
          <w:szCs w:val="28"/>
        </w:rPr>
        <w:t>girlish figure and a</w:t>
      </w:r>
      <w:r w:rsidR="000268F9">
        <w:rPr>
          <w:sz w:val="28"/>
          <w:szCs w:val="28"/>
        </w:rPr>
        <w:t>n oval</w:t>
      </w:r>
      <w:r>
        <w:rPr>
          <w:sz w:val="28"/>
          <w:szCs w:val="28"/>
        </w:rPr>
        <w:t>, plump, pleasant face</w:t>
      </w:r>
      <w:r w:rsidR="000268F9">
        <w:rPr>
          <w:sz w:val="28"/>
          <w:szCs w:val="28"/>
        </w:rPr>
        <w:t xml:space="preserve"> with large eyes, finely marked eye-brows and a mobile mouth</w:t>
      </w:r>
      <w:r>
        <w:rPr>
          <w:sz w:val="28"/>
          <w:szCs w:val="28"/>
        </w:rPr>
        <w:t xml:space="preserve">. </w:t>
      </w:r>
      <w:r w:rsidR="000268F9">
        <w:rPr>
          <w:sz w:val="28"/>
          <w:szCs w:val="28"/>
        </w:rPr>
        <w:t xml:space="preserve">Her long, dark-brown hair is crimped and clipped back from her face. She wears a short bright red dress sixties style dress, patterned in white and red canvas shoes with white ankle socks. </w:t>
      </w:r>
      <w:r w:rsidR="006B168E">
        <w:rPr>
          <w:sz w:val="28"/>
          <w:szCs w:val="28"/>
        </w:rPr>
        <w:t xml:space="preserve">Later she appears in a pink cotton nightdress with a frill around the bottom. Over the nightdress she wears a red and grey striped cardigan and long white socks cover her feet and legs. </w:t>
      </w:r>
      <w:r w:rsidR="000268F9">
        <w:rPr>
          <w:sz w:val="28"/>
          <w:szCs w:val="28"/>
        </w:rPr>
        <w:t xml:space="preserve">Minnie is probably in her late teens. </w:t>
      </w:r>
    </w:p>
    <w:p w:rsidR="000268F9" w:rsidRDefault="000268F9" w:rsidP="002E6649">
      <w:pPr>
        <w:rPr>
          <w:sz w:val="28"/>
          <w:szCs w:val="28"/>
        </w:rPr>
      </w:pPr>
      <w:r>
        <w:rPr>
          <w:sz w:val="28"/>
          <w:szCs w:val="28"/>
        </w:rPr>
        <w:t xml:space="preserve">Tommy Owens is about the same age as Minnie.  He is well built, </w:t>
      </w:r>
      <w:r w:rsidR="001C378D">
        <w:rPr>
          <w:sz w:val="28"/>
          <w:szCs w:val="28"/>
        </w:rPr>
        <w:t>tall and slim</w:t>
      </w:r>
      <w:r>
        <w:rPr>
          <w:sz w:val="28"/>
          <w:szCs w:val="28"/>
        </w:rPr>
        <w:t>, with broad shoulders and strong chest. He has an open, pleasant face with a crew cut and designer stubble. He wears a black and white striped tee shirt with green stripe</w:t>
      </w:r>
      <w:r w:rsidR="000133FF">
        <w:rPr>
          <w:sz w:val="28"/>
          <w:szCs w:val="28"/>
        </w:rPr>
        <w:t>s at the top and black track</w:t>
      </w:r>
      <w:r>
        <w:rPr>
          <w:sz w:val="28"/>
          <w:szCs w:val="28"/>
        </w:rPr>
        <w:t>suit bottoms</w:t>
      </w:r>
      <w:r w:rsidR="000133FF">
        <w:rPr>
          <w:sz w:val="28"/>
          <w:szCs w:val="28"/>
        </w:rPr>
        <w:t xml:space="preserve"> and trainers on his feet. This part is played by </w:t>
      </w:r>
      <w:r w:rsidR="00374F14">
        <w:rPr>
          <w:sz w:val="28"/>
          <w:szCs w:val="28"/>
        </w:rPr>
        <w:t xml:space="preserve">Lloyd Cooney. </w:t>
      </w:r>
    </w:p>
    <w:p w:rsidR="001C378D" w:rsidRDefault="00BC51F1" w:rsidP="002E6649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Gallo</w:t>
      </w:r>
      <w:r w:rsidR="001C378D">
        <w:rPr>
          <w:sz w:val="28"/>
          <w:szCs w:val="28"/>
        </w:rPr>
        <w:t>gher</w:t>
      </w:r>
      <w:proofErr w:type="spellEnd"/>
      <w:r w:rsidR="001C378D">
        <w:rPr>
          <w:sz w:val="28"/>
          <w:szCs w:val="28"/>
        </w:rPr>
        <w:t xml:space="preserve"> is a short slight figure, unassuming and apologetic. His features which </w:t>
      </w:r>
      <w:r>
        <w:rPr>
          <w:sz w:val="28"/>
          <w:szCs w:val="28"/>
        </w:rPr>
        <w:t>are regular are partially concealed by a luxuriant curly grey beard and he has an abundance of curly grey hair.</w:t>
      </w:r>
      <w:r w:rsidR="00732829">
        <w:rPr>
          <w:sz w:val="28"/>
          <w:szCs w:val="28"/>
        </w:rPr>
        <w:t xml:space="preserve"> He is in his early fifties. </w:t>
      </w:r>
      <w:r>
        <w:rPr>
          <w:sz w:val="28"/>
          <w:szCs w:val="28"/>
        </w:rPr>
        <w:t xml:space="preserve"> He wears a blue trench coat, belted over brown trousers. A brown jumper is worn over a white shirt and brown shoes are on his feet. </w:t>
      </w:r>
      <w:r w:rsidR="00732829">
        <w:rPr>
          <w:sz w:val="28"/>
          <w:szCs w:val="28"/>
        </w:rPr>
        <w:t xml:space="preserve"> When he leaves he pulls a soft peaked cap onto his head. </w:t>
      </w:r>
      <w:r>
        <w:rPr>
          <w:sz w:val="28"/>
          <w:szCs w:val="28"/>
        </w:rPr>
        <w:t xml:space="preserve"> Malcolm Adams takes this part.</w:t>
      </w:r>
    </w:p>
    <w:p w:rsidR="00BC51F1" w:rsidRDefault="00BC51F1" w:rsidP="002E66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Mrs Henderson</w:t>
      </w:r>
      <w:r w:rsidR="00AF6271">
        <w:rPr>
          <w:sz w:val="28"/>
          <w:szCs w:val="28"/>
        </w:rPr>
        <w:t>, played by Catherine Walsh,</w:t>
      </w:r>
      <w:r>
        <w:rPr>
          <w:sz w:val="28"/>
          <w:szCs w:val="28"/>
        </w:rPr>
        <w:t xml:space="preserve"> is a tall and fairly slim figure with </w:t>
      </w:r>
      <w:r w:rsidR="00AF6271">
        <w:rPr>
          <w:sz w:val="28"/>
          <w:szCs w:val="28"/>
        </w:rPr>
        <w:t>regular</w:t>
      </w:r>
      <w:r w:rsidR="00732829">
        <w:rPr>
          <w:sz w:val="28"/>
          <w:szCs w:val="28"/>
        </w:rPr>
        <w:t xml:space="preserve"> features.  Her glossy dark brown hair is tied back from her face</w:t>
      </w:r>
      <w:r w:rsidR="00AF6271">
        <w:rPr>
          <w:sz w:val="28"/>
          <w:szCs w:val="28"/>
        </w:rPr>
        <w:t>,</w:t>
      </w:r>
      <w:r w:rsidR="00732829">
        <w:rPr>
          <w:sz w:val="28"/>
          <w:szCs w:val="28"/>
        </w:rPr>
        <w:t xml:space="preserve"> pinned up and contained in a hair net. She wears a pale blue coat and a bright blue apron covers the pale blue dress she wears underneath the coat.  She </w:t>
      </w:r>
      <w:proofErr w:type="gramStart"/>
      <w:r w:rsidR="00732829">
        <w:rPr>
          <w:sz w:val="28"/>
          <w:szCs w:val="28"/>
        </w:rPr>
        <w:t>wears  stocking</w:t>
      </w:r>
      <w:proofErr w:type="gramEnd"/>
      <w:r w:rsidR="00732829">
        <w:rPr>
          <w:sz w:val="28"/>
          <w:szCs w:val="28"/>
        </w:rPr>
        <w:t xml:space="preserve"> anklets under maroon slippers and has a small gold cross around her neck. Mrs Henderson is in her late forties or early fifties. </w:t>
      </w:r>
    </w:p>
    <w:p w:rsidR="00AF6271" w:rsidRDefault="00AF6271" w:rsidP="002E6649">
      <w:pPr>
        <w:rPr>
          <w:sz w:val="28"/>
          <w:szCs w:val="28"/>
        </w:rPr>
      </w:pPr>
      <w:r>
        <w:rPr>
          <w:sz w:val="28"/>
          <w:szCs w:val="28"/>
        </w:rPr>
        <w:t xml:space="preserve">Mrs </w:t>
      </w:r>
      <w:proofErr w:type="spellStart"/>
      <w:r>
        <w:rPr>
          <w:sz w:val="28"/>
          <w:szCs w:val="28"/>
        </w:rPr>
        <w:t>Grigson</w:t>
      </w:r>
      <w:proofErr w:type="spellEnd"/>
      <w:r>
        <w:rPr>
          <w:sz w:val="28"/>
          <w:szCs w:val="28"/>
        </w:rPr>
        <w:t xml:space="preserve"> is slim with short reddish hair. She has large eyes, a thin face with a sharp pointed nose and thin lips. She first appears in a bulky tapestry style cardigan, beige patterned in pink and green with a blue dress underneath. Later she arrives in a purple and blue housecoat with a blue cotton nightdress and maroon slippers on her feet. Louise Lewis plays the part of Mrs </w:t>
      </w:r>
      <w:proofErr w:type="spellStart"/>
      <w:r>
        <w:rPr>
          <w:sz w:val="28"/>
          <w:szCs w:val="28"/>
        </w:rPr>
        <w:t>Grigson</w:t>
      </w:r>
      <w:proofErr w:type="spellEnd"/>
      <w:r>
        <w:rPr>
          <w:sz w:val="28"/>
          <w:szCs w:val="28"/>
        </w:rPr>
        <w:t xml:space="preserve">. </w:t>
      </w:r>
    </w:p>
    <w:p w:rsidR="00DD7284" w:rsidRDefault="00DD7284" w:rsidP="002E6649">
      <w:pPr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proofErr w:type="spellStart"/>
      <w:r>
        <w:rPr>
          <w:sz w:val="28"/>
          <w:szCs w:val="28"/>
        </w:rPr>
        <w:t>Grigson</w:t>
      </w:r>
      <w:proofErr w:type="spellEnd"/>
      <w:r>
        <w:rPr>
          <w:sz w:val="28"/>
          <w:szCs w:val="28"/>
        </w:rPr>
        <w:t xml:space="preserve">, played by Dan Gordon, </w:t>
      </w:r>
      <w:r w:rsidR="00FF291A">
        <w:rPr>
          <w:sz w:val="28"/>
          <w:szCs w:val="28"/>
        </w:rPr>
        <w:t>is an overweight figure whose greying hair is slicked back from his head. He has a square face with a slightly bulbous nose and a greying moustache adorns his thin lips. He is sm</w:t>
      </w:r>
      <w:r w:rsidR="00E23A43">
        <w:rPr>
          <w:sz w:val="28"/>
          <w:szCs w:val="28"/>
        </w:rPr>
        <w:t xml:space="preserve">artly dressed in black trousers, held up by braces, </w:t>
      </w:r>
      <w:r w:rsidR="00FF291A">
        <w:rPr>
          <w:sz w:val="28"/>
          <w:szCs w:val="28"/>
        </w:rPr>
        <w:t xml:space="preserve">with matching waistcoat, and jacket as well as a black coat. A watch-chain adorns his waistcoat and his white shirt has a detachable white collar with studs. </w:t>
      </w:r>
      <w:r w:rsidR="00E23A43">
        <w:rPr>
          <w:sz w:val="28"/>
          <w:szCs w:val="28"/>
        </w:rPr>
        <w:t>He wears shiny black shoes on his feet.</w:t>
      </w:r>
    </w:p>
    <w:p w:rsidR="004C683A" w:rsidRDefault="00897F12" w:rsidP="002E6649">
      <w:pPr>
        <w:rPr>
          <w:sz w:val="28"/>
          <w:szCs w:val="28"/>
        </w:rPr>
      </w:pPr>
      <w:r>
        <w:rPr>
          <w:sz w:val="28"/>
          <w:szCs w:val="28"/>
        </w:rPr>
        <w:t>The auxiliary is a large, well-built threatening figure who wears a tan overcoat over tan trousers which are tucked into his knee-length black boots. A black beret covers his head. This part is played by Jamie O’Neill.</w:t>
      </w:r>
    </w:p>
    <w:p w:rsidR="004C683A" w:rsidRDefault="00B91BEE" w:rsidP="002E6649">
      <w:pPr>
        <w:rPr>
          <w:sz w:val="28"/>
          <w:szCs w:val="28"/>
        </w:rPr>
      </w:pPr>
      <w:r>
        <w:rPr>
          <w:sz w:val="28"/>
          <w:szCs w:val="28"/>
        </w:rPr>
        <w:t>‘</w:t>
      </w:r>
      <w:r w:rsidR="004C683A">
        <w:rPr>
          <w:sz w:val="28"/>
          <w:szCs w:val="28"/>
        </w:rPr>
        <w:t>The Shadow of a Gunman</w:t>
      </w:r>
      <w:r>
        <w:rPr>
          <w:sz w:val="28"/>
          <w:szCs w:val="28"/>
        </w:rPr>
        <w:t>’</w:t>
      </w:r>
      <w:bookmarkStart w:id="0" w:name="_GoBack"/>
      <w:bookmarkEnd w:id="0"/>
      <w:r w:rsidR="004C683A">
        <w:rPr>
          <w:sz w:val="28"/>
          <w:szCs w:val="28"/>
        </w:rPr>
        <w:t xml:space="preserve"> was </w:t>
      </w:r>
      <w:r w:rsidR="008B3BA1">
        <w:rPr>
          <w:sz w:val="28"/>
          <w:szCs w:val="28"/>
        </w:rPr>
        <w:t xml:space="preserve">the first play of </w:t>
      </w:r>
      <w:r w:rsidR="004C683A">
        <w:rPr>
          <w:sz w:val="28"/>
          <w:szCs w:val="28"/>
        </w:rPr>
        <w:t>Sean O’Casey’s to b</w:t>
      </w:r>
      <w:r w:rsidR="008B3BA1">
        <w:rPr>
          <w:sz w:val="28"/>
          <w:szCs w:val="28"/>
        </w:rPr>
        <w:t xml:space="preserve">e produced at the Abbey Theatre, Dublin </w:t>
      </w:r>
      <w:r w:rsidR="004C683A">
        <w:rPr>
          <w:sz w:val="28"/>
          <w:szCs w:val="28"/>
        </w:rPr>
        <w:t xml:space="preserve">in 1923. </w:t>
      </w:r>
      <w:r w:rsidR="008B3BA1">
        <w:rPr>
          <w:sz w:val="28"/>
          <w:szCs w:val="28"/>
        </w:rPr>
        <w:t xml:space="preserve">It is one of a trilogy about Ireland’s violent struggle for independence and was written before ‘Juno and the </w:t>
      </w:r>
      <w:proofErr w:type="spellStart"/>
      <w:r w:rsidR="008B3BA1">
        <w:rPr>
          <w:sz w:val="28"/>
          <w:szCs w:val="28"/>
        </w:rPr>
        <w:t>Paycock</w:t>
      </w:r>
      <w:proofErr w:type="spellEnd"/>
      <w:r w:rsidR="008B3BA1">
        <w:rPr>
          <w:sz w:val="28"/>
          <w:szCs w:val="28"/>
        </w:rPr>
        <w:t>’ and ‘the Plough and the Stars.’ All three of the plays were produced in sequence at the Lyric in 1968.</w:t>
      </w:r>
    </w:p>
    <w:p w:rsidR="008B3BA1" w:rsidRDefault="008B3BA1" w:rsidP="002E6649">
      <w:pPr>
        <w:rPr>
          <w:sz w:val="28"/>
          <w:szCs w:val="28"/>
        </w:rPr>
      </w:pPr>
      <w:r>
        <w:rPr>
          <w:sz w:val="28"/>
          <w:szCs w:val="28"/>
        </w:rPr>
        <w:t>This is a co-production with the Lyric and the Abbey Theatre.</w:t>
      </w:r>
    </w:p>
    <w:p w:rsidR="00897F12" w:rsidRPr="00D21B8F" w:rsidRDefault="00897F12" w:rsidP="002E6649">
      <w:pPr>
        <w:rPr>
          <w:sz w:val="28"/>
          <w:szCs w:val="28"/>
        </w:rPr>
      </w:pPr>
    </w:p>
    <w:sectPr w:rsidR="00897F12" w:rsidRPr="00D2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B"/>
    <w:rsid w:val="000133FF"/>
    <w:rsid w:val="000268F9"/>
    <w:rsid w:val="00106EAA"/>
    <w:rsid w:val="001A74C1"/>
    <w:rsid w:val="001C378D"/>
    <w:rsid w:val="002E6649"/>
    <w:rsid w:val="00374F14"/>
    <w:rsid w:val="003F4BAB"/>
    <w:rsid w:val="0046468D"/>
    <w:rsid w:val="004C683A"/>
    <w:rsid w:val="005664BC"/>
    <w:rsid w:val="00606EF0"/>
    <w:rsid w:val="0062554F"/>
    <w:rsid w:val="006B168E"/>
    <w:rsid w:val="00732829"/>
    <w:rsid w:val="00742403"/>
    <w:rsid w:val="00897F12"/>
    <w:rsid w:val="008B3BA1"/>
    <w:rsid w:val="00AF6271"/>
    <w:rsid w:val="00B91BEE"/>
    <w:rsid w:val="00BC51F1"/>
    <w:rsid w:val="00D21B8F"/>
    <w:rsid w:val="00DD2E05"/>
    <w:rsid w:val="00DD7284"/>
    <w:rsid w:val="00E23A43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1B04D-EF0A-486E-8078-2DE09F2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ingram</dc:creator>
  <cp:keywords/>
  <dc:description/>
  <cp:lastModifiedBy>kate ingram</cp:lastModifiedBy>
  <cp:revision>2</cp:revision>
  <dcterms:created xsi:type="dcterms:W3CDTF">2015-05-08T21:00:00Z</dcterms:created>
  <dcterms:modified xsi:type="dcterms:W3CDTF">2015-05-08T21:00:00Z</dcterms:modified>
</cp:coreProperties>
</file>